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CFBB" w14:textId="41430AC5" w:rsidR="00B11EE1" w:rsidRPr="00962177" w:rsidRDefault="00B11EE1" w:rsidP="009621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2177">
        <w:rPr>
          <w:b/>
          <w:noProof/>
          <w:sz w:val="24"/>
        </w:rPr>
        <w:t xml:space="preserve">3GPP TSG-RAN WG2 Meeting </w:t>
      </w:r>
      <w:r w:rsidR="00AA6417" w:rsidRPr="00962177">
        <w:rPr>
          <w:b/>
          <w:noProof/>
          <w:sz w:val="24"/>
        </w:rPr>
        <w:t>#1</w:t>
      </w:r>
      <w:r w:rsidR="00E20730" w:rsidRPr="00962177">
        <w:rPr>
          <w:b/>
          <w:noProof/>
          <w:sz w:val="24"/>
        </w:rPr>
        <w:t>2</w:t>
      </w:r>
      <w:r w:rsidR="009448E7">
        <w:rPr>
          <w:b/>
          <w:noProof/>
          <w:sz w:val="24"/>
        </w:rPr>
        <w:t>4</w:t>
      </w:r>
      <w:r w:rsidRPr="00962177">
        <w:rPr>
          <w:b/>
          <w:noProof/>
          <w:sz w:val="24"/>
        </w:rPr>
        <w:tab/>
      </w:r>
      <w:r w:rsidR="00C24DAA" w:rsidRPr="00962177">
        <w:rPr>
          <w:b/>
          <w:noProof/>
          <w:sz w:val="24"/>
        </w:rPr>
        <w:t>R2-</w:t>
      </w:r>
      <w:r w:rsidR="00FA7122" w:rsidRPr="00962177">
        <w:rPr>
          <w:b/>
          <w:noProof/>
          <w:sz w:val="24"/>
        </w:rPr>
        <w:t>23</w:t>
      </w:r>
      <w:r w:rsidR="00F35829">
        <w:rPr>
          <w:b/>
          <w:noProof/>
          <w:sz w:val="24"/>
        </w:rPr>
        <w:t>1</w:t>
      </w:r>
      <w:r w:rsidR="008754DC">
        <w:rPr>
          <w:b/>
          <w:noProof/>
          <w:sz w:val="24"/>
        </w:rPr>
        <w:t>3898</w:t>
      </w:r>
    </w:p>
    <w:p w14:paraId="66700E6D" w14:textId="389DF3DA" w:rsidR="00B11EE1" w:rsidRDefault="009448E7" w:rsidP="00B11EE1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C29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="00E20730" w:rsidRPr="00E207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C292F">
        <w:rPr>
          <w:b/>
          <w:noProof/>
          <w:sz w:val="24"/>
          <w:vertAlign w:val="superscript"/>
        </w:rPr>
        <w:t>th</w:t>
      </w:r>
      <w:r w:rsidR="00381E4A">
        <w:rPr>
          <w:b/>
          <w:noProof/>
          <w:sz w:val="24"/>
        </w:rPr>
        <w:t xml:space="preserve"> </w:t>
      </w:r>
      <w:r w:rsidR="00812BDE">
        <w:rPr>
          <w:b/>
          <w:noProof/>
          <w:sz w:val="24"/>
        </w:rPr>
        <w:t xml:space="preserve">– </w:t>
      </w:r>
      <w:r w:rsidR="00FC292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381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E20730" w:rsidRPr="00E20730">
        <w:rPr>
          <w:b/>
          <w:noProof/>
          <w:sz w:val="24"/>
        </w:rPr>
        <w:t>, 202</w:t>
      </w:r>
      <w:r w:rsidR="00C527CD">
        <w:rPr>
          <w:b/>
          <w:noProof/>
          <w:sz w:val="24"/>
        </w:rPr>
        <w:t>3</w:t>
      </w:r>
    </w:p>
    <w:p w14:paraId="73E64F19" w14:textId="77777777" w:rsidR="00B11EE1" w:rsidRDefault="00B11EE1" w:rsidP="004F428F">
      <w:pPr>
        <w:pStyle w:val="3GPPHeader"/>
        <w:rPr>
          <w:lang w:eastAsia="en-US"/>
        </w:rPr>
      </w:pPr>
    </w:p>
    <w:p w14:paraId="65757AAD" w14:textId="2AA4783B" w:rsidR="00B11EE1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Agenda Item:</w:t>
      </w:r>
      <w:r>
        <w:rPr>
          <w:lang w:eastAsia="en-US"/>
        </w:rPr>
        <w:tab/>
      </w:r>
      <w:r w:rsidR="009448E7">
        <w:rPr>
          <w:lang w:eastAsia="en-US"/>
        </w:rPr>
        <w:t>5.1.3.2</w:t>
      </w:r>
      <w:r>
        <w:rPr>
          <w:lang w:eastAsia="en-US"/>
        </w:rPr>
        <w:tab/>
      </w:r>
    </w:p>
    <w:p w14:paraId="66F01DC8" w14:textId="77777777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Source:</w:t>
      </w:r>
      <w:r>
        <w:rPr>
          <w:lang w:eastAsia="en-US"/>
        </w:rPr>
        <w:tab/>
      </w:r>
      <w:r w:rsidRPr="00514335">
        <w:rPr>
          <w:lang w:eastAsia="en-US"/>
        </w:rPr>
        <w:t>Huawei, HiSilicon</w:t>
      </w:r>
    </w:p>
    <w:p w14:paraId="24B360D1" w14:textId="7FFD9FDB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>Title:</w:t>
      </w:r>
      <w:r>
        <w:rPr>
          <w:lang w:eastAsia="en-US"/>
        </w:rPr>
        <w:tab/>
      </w:r>
      <w:r w:rsidR="009448E7">
        <w:rPr>
          <w:lang w:eastAsia="en-US"/>
        </w:rPr>
        <w:t>Summary of absence of ca-</w:t>
      </w:r>
      <w:proofErr w:type="spellStart"/>
      <w:r w:rsidR="009448E7">
        <w:rPr>
          <w:lang w:eastAsia="en-US"/>
        </w:rPr>
        <w:t>ParametersNRDC</w:t>
      </w:r>
      <w:proofErr w:type="spellEnd"/>
      <w:r w:rsidR="009448E7">
        <w:rPr>
          <w:lang w:eastAsia="en-US"/>
        </w:rPr>
        <w:t xml:space="preserve"> (with suffix)</w:t>
      </w:r>
    </w:p>
    <w:p w14:paraId="1095FFA1" w14:textId="3547D503" w:rsidR="00B11EE1" w:rsidRPr="00514335" w:rsidRDefault="00B11EE1" w:rsidP="004F428F">
      <w:pPr>
        <w:pStyle w:val="3GPPHeader"/>
        <w:rPr>
          <w:lang w:eastAsia="en-US"/>
        </w:rPr>
      </w:pPr>
      <w:r>
        <w:rPr>
          <w:lang w:eastAsia="en-US"/>
        </w:rPr>
        <w:t xml:space="preserve">Document for: </w:t>
      </w:r>
      <w:r w:rsidR="00EF7303">
        <w:rPr>
          <w:lang w:eastAsia="en-US"/>
        </w:rPr>
        <w:t xml:space="preserve">  </w:t>
      </w:r>
      <w:r w:rsidR="00EF7303" w:rsidRPr="00EF7303">
        <w:rPr>
          <w:lang w:eastAsia="en-US"/>
        </w:rPr>
        <w:t>Discussion</w:t>
      </w:r>
    </w:p>
    <w:p w14:paraId="657C84D3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Introduction</w:t>
      </w:r>
    </w:p>
    <w:p w14:paraId="4454E86C" w14:textId="245F8853" w:rsidR="002F1490" w:rsidRPr="003F3CED" w:rsidRDefault="009448E7" w:rsidP="008479D2">
      <w:r>
        <w:t>This is report on the offline finding on the absence of ca-</w:t>
      </w:r>
      <w:proofErr w:type="spellStart"/>
      <w:r>
        <w:t>ParametersNRDC</w:t>
      </w:r>
      <w:proofErr w:type="spellEnd"/>
      <w:r>
        <w:t xml:space="preserve"> (with suffix)</w:t>
      </w:r>
    </w:p>
    <w:p w14:paraId="00A14CCC" w14:textId="3FEA8E3E" w:rsidR="00B11EE1" w:rsidRDefault="00B11EE1" w:rsidP="00B11EE1">
      <w:pPr>
        <w:pStyle w:val="Heading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245FB9C4" w14:textId="39C8C37D" w:rsidR="009448E7" w:rsidRDefault="009448E7" w:rsidP="009448E7">
      <w:r>
        <w:t>After discussing with separate companies offline, there seems to be at least the following understandings on the absence of the ca-</w:t>
      </w:r>
      <w:proofErr w:type="spellStart"/>
      <w:r>
        <w:t>ParametersNRDC</w:t>
      </w:r>
      <w:proofErr w:type="spellEnd"/>
      <w:r>
        <w:t xml:space="preserve"> (with suffix):</w:t>
      </w:r>
    </w:p>
    <w:p w14:paraId="02757757" w14:textId="34E656CE" w:rsidR="009448E7" w:rsidRDefault="009448E7" w:rsidP="009448E7">
      <w:pPr>
        <w:shd w:val="clear" w:color="auto" w:fill="FFFFFF"/>
        <w:overflowPunct/>
        <w:autoSpaceDE/>
        <w:autoSpaceDN/>
        <w:adjustRightInd/>
        <w:spacing w:after="0"/>
        <w:ind w:left="720"/>
        <w:jc w:val="left"/>
        <w:rPr>
          <w:rFonts w:ascii="Calibri" w:eastAsia="Times New Roman" w:hAnsi="Calibri" w:cs="Calibri"/>
          <w:color w:val="000000"/>
          <w:sz w:val="23"/>
          <w:szCs w:val="23"/>
          <w:lang w:eastAsia="en-GB"/>
        </w:rPr>
      </w:pPr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Understanding#1:  Absence of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ParametersNRDC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vXYZ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implies that the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ForDC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field version(s) within it supports none of the UE capabilities in the corresponding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field version(s) {aligned with the CR}</w:t>
      </w:r>
    </w:p>
    <w:p w14:paraId="039CEFC9" w14:textId="77777777" w:rsidR="009448E7" w:rsidRPr="009448E7" w:rsidRDefault="009448E7" w:rsidP="009448E7">
      <w:pPr>
        <w:shd w:val="clear" w:color="auto" w:fill="FFFFFF"/>
        <w:overflowPunct/>
        <w:autoSpaceDE/>
        <w:autoSpaceDN/>
        <w:adjustRightInd/>
        <w:spacing w:after="0"/>
        <w:ind w:left="720"/>
        <w:jc w:val="left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6F6FF3BC" w14:textId="36A7A86B" w:rsidR="009448E7" w:rsidRPr="009448E7" w:rsidRDefault="009448E7" w:rsidP="009448E7">
      <w:pPr>
        <w:shd w:val="clear" w:color="auto" w:fill="FFFFFF"/>
        <w:overflowPunct/>
        <w:autoSpaceDE/>
        <w:autoSpaceDN/>
        <w:adjustRightInd/>
        <w:ind w:left="720"/>
        <w:jc w:val="left"/>
        <w:rPr>
          <w:rFonts w:ascii="Segoe UI" w:eastAsia="Times New Roman" w:hAnsi="Segoe UI" w:cs="Segoe UI"/>
          <w:color w:val="212121"/>
          <w:sz w:val="23"/>
          <w:szCs w:val="23"/>
          <w:lang w:eastAsia="en-GB"/>
        </w:rPr>
      </w:pPr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Understanding#2: Absence of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ParameterNRDC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vXYZ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implies that the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ForDC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field version(s) within it follows the corresponding UE capabilities in the corresponding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field version(s)</w:t>
      </w:r>
    </w:p>
    <w:p w14:paraId="66005BC3" w14:textId="58F4E5C3" w:rsidR="009448E7" w:rsidRDefault="009448E7" w:rsidP="009448E7"/>
    <w:p w14:paraId="461F6253" w14:textId="43C61441" w:rsidR="009448E7" w:rsidRDefault="009448E7" w:rsidP="009448E7">
      <w:r w:rsidRPr="008B64F1">
        <w:rPr>
          <w:b/>
        </w:rPr>
        <w:t>Observation:</w:t>
      </w:r>
      <w:r w:rsidRPr="009448E7">
        <w:t xml:space="preserve"> </w:t>
      </w:r>
      <w:r>
        <w:t xml:space="preserve">There seems to be at least the following understandings on the absence of the </w:t>
      </w:r>
      <w:r w:rsidRPr="00200CC5">
        <w:rPr>
          <w:i/>
        </w:rPr>
        <w:t>ca-</w:t>
      </w:r>
      <w:proofErr w:type="spellStart"/>
      <w:r w:rsidRPr="00200CC5">
        <w:rPr>
          <w:i/>
        </w:rPr>
        <w:t>ParametersNRDC</w:t>
      </w:r>
      <w:proofErr w:type="spellEnd"/>
      <w:r>
        <w:t xml:space="preserve"> (with suffix):</w:t>
      </w:r>
    </w:p>
    <w:p w14:paraId="7C1730C7" w14:textId="77777777" w:rsidR="004C7E57" w:rsidRDefault="004C7E57" w:rsidP="004C7E57">
      <w:pPr>
        <w:shd w:val="clear" w:color="auto" w:fill="FFFFFF"/>
        <w:overflowPunct/>
        <w:autoSpaceDE/>
        <w:autoSpaceDN/>
        <w:adjustRightInd/>
        <w:spacing w:after="0"/>
        <w:ind w:left="720"/>
        <w:jc w:val="left"/>
        <w:rPr>
          <w:rFonts w:ascii="Calibri" w:eastAsia="Times New Roman" w:hAnsi="Calibri" w:cs="Calibri"/>
          <w:color w:val="000000"/>
          <w:sz w:val="23"/>
          <w:szCs w:val="23"/>
          <w:lang w:eastAsia="en-GB"/>
        </w:rPr>
      </w:pPr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Understanding#1:  Absence of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ParametersNRDC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vXYZ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implies that the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ForDC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field version(s) within it supports none of the UE capabilities in the corresponding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field version(s) {aligned with the CR}</w:t>
      </w:r>
    </w:p>
    <w:p w14:paraId="20B72D25" w14:textId="77777777" w:rsidR="004C7E57" w:rsidRPr="009448E7" w:rsidRDefault="004C7E57" w:rsidP="004C7E57">
      <w:pPr>
        <w:shd w:val="clear" w:color="auto" w:fill="FFFFFF"/>
        <w:overflowPunct/>
        <w:autoSpaceDE/>
        <w:autoSpaceDN/>
        <w:adjustRightInd/>
        <w:spacing w:after="0"/>
        <w:ind w:left="720"/>
        <w:jc w:val="left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2E4B98D1" w14:textId="77777777" w:rsidR="004C7E57" w:rsidRPr="009448E7" w:rsidRDefault="004C7E57" w:rsidP="004C7E57">
      <w:pPr>
        <w:shd w:val="clear" w:color="auto" w:fill="FFFFFF"/>
        <w:overflowPunct/>
        <w:autoSpaceDE/>
        <w:autoSpaceDN/>
        <w:adjustRightInd/>
        <w:ind w:left="720"/>
        <w:jc w:val="left"/>
        <w:rPr>
          <w:rFonts w:ascii="Segoe UI" w:eastAsia="Times New Roman" w:hAnsi="Segoe UI" w:cs="Segoe UI"/>
          <w:color w:val="212121"/>
          <w:sz w:val="23"/>
          <w:szCs w:val="23"/>
          <w:lang w:eastAsia="en-GB"/>
        </w:rPr>
      </w:pPr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Understanding#2: Absence of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ParameterNRDC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vXYZ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implies that the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ForDC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field version(s) within it follows the corresponding UE capabilities in the corresponding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field version(s)</w:t>
      </w:r>
    </w:p>
    <w:p w14:paraId="42DD15D8" w14:textId="2532627E" w:rsidR="009448E7" w:rsidRDefault="009448E7" w:rsidP="009448E7"/>
    <w:p w14:paraId="18F94A14" w14:textId="07FD802C" w:rsidR="004C7E57" w:rsidRDefault="004C7E57" w:rsidP="009448E7">
      <w:r>
        <w:t xml:space="preserve">However, some companies </w:t>
      </w:r>
      <w:r w:rsidR="00483110">
        <w:t xml:space="preserve">have </w:t>
      </w:r>
      <w:r>
        <w:t>request</w:t>
      </w:r>
      <w:r w:rsidR="00483110">
        <w:t>ed</w:t>
      </w:r>
      <w:r>
        <w:t xml:space="preserve"> to have more time to check internally</w:t>
      </w:r>
      <w:r w:rsidR="0053093E">
        <w:t xml:space="preserve"> and hence</w:t>
      </w:r>
      <w:r w:rsidR="00483110">
        <w:t xml:space="preserve"> it is proposed to</w:t>
      </w:r>
      <w:r w:rsidR="0053093E">
        <w:t xml:space="preserve"> postpone the CRs to next meeting [1-3].</w:t>
      </w:r>
    </w:p>
    <w:p w14:paraId="3A8D3294" w14:textId="76FD3F7F" w:rsidR="00632D9B" w:rsidRDefault="00632D9B" w:rsidP="00632D9B">
      <w:pPr>
        <w:rPr>
          <w:b/>
        </w:rPr>
      </w:pPr>
      <w:r w:rsidRPr="000F4999">
        <w:rPr>
          <w:rFonts w:hint="eastAsia"/>
          <w:b/>
        </w:rPr>
        <w:t>P</w:t>
      </w:r>
      <w:r w:rsidRPr="000F4999">
        <w:rPr>
          <w:b/>
        </w:rPr>
        <w:t xml:space="preserve">roposal: </w:t>
      </w:r>
      <w:r w:rsidR="008B64F1" w:rsidRPr="008B64F1">
        <w:t>Postpone the CRs to the next meeting to allow companies to check their implementation.</w:t>
      </w:r>
      <w:bookmarkStart w:id="0" w:name="_GoBack"/>
      <w:bookmarkEnd w:id="0"/>
    </w:p>
    <w:p w14:paraId="29E6B978" w14:textId="59228ADE" w:rsidR="005F6A36" w:rsidRDefault="005F6A36" w:rsidP="005F6A36">
      <w:pPr>
        <w:pStyle w:val="Heading1"/>
        <w:rPr>
          <w:rFonts w:eastAsia="Malgun Gothic"/>
        </w:rPr>
      </w:pPr>
      <w:r>
        <w:rPr>
          <w:rFonts w:eastAsia="Malgun Gothic"/>
        </w:rPr>
        <w:t>Conclusion</w:t>
      </w:r>
    </w:p>
    <w:p w14:paraId="2AD82F85" w14:textId="00C56DEE" w:rsidR="005F6A36" w:rsidRDefault="005F6A36" w:rsidP="005F6A36">
      <w:r>
        <w:rPr>
          <w:rFonts w:hint="eastAsia"/>
        </w:rPr>
        <w:t>In</w:t>
      </w:r>
      <w:r>
        <w:t xml:space="preserve"> this contribution, we have following proposals:</w:t>
      </w:r>
    </w:p>
    <w:p w14:paraId="0DC593FD" w14:textId="77777777" w:rsidR="0053093E" w:rsidRDefault="0053093E" w:rsidP="0053093E">
      <w:r w:rsidRPr="008B64F1">
        <w:rPr>
          <w:b/>
        </w:rPr>
        <w:t>Observation:</w:t>
      </w:r>
      <w:r w:rsidRPr="009448E7">
        <w:t xml:space="preserve"> </w:t>
      </w:r>
      <w:r>
        <w:t xml:space="preserve">There seems to be at least the following understandings on the absence of the </w:t>
      </w:r>
      <w:r w:rsidRPr="00200CC5">
        <w:rPr>
          <w:i/>
        </w:rPr>
        <w:t>ca-</w:t>
      </w:r>
      <w:proofErr w:type="spellStart"/>
      <w:r w:rsidRPr="00200CC5">
        <w:rPr>
          <w:i/>
        </w:rPr>
        <w:t>ParametersNRDC</w:t>
      </w:r>
      <w:proofErr w:type="spellEnd"/>
      <w:r>
        <w:t xml:space="preserve"> (with suffix):</w:t>
      </w:r>
    </w:p>
    <w:p w14:paraId="6FCAFFF6" w14:textId="77777777" w:rsidR="0053093E" w:rsidRDefault="0053093E" w:rsidP="0053093E">
      <w:pPr>
        <w:shd w:val="clear" w:color="auto" w:fill="FFFFFF"/>
        <w:overflowPunct/>
        <w:autoSpaceDE/>
        <w:autoSpaceDN/>
        <w:adjustRightInd/>
        <w:spacing w:after="0"/>
        <w:ind w:left="720"/>
        <w:jc w:val="left"/>
        <w:rPr>
          <w:rFonts w:ascii="Calibri" w:eastAsia="Times New Roman" w:hAnsi="Calibri" w:cs="Calibri"/>
          <w:color w:val="000000"/>
          <w:sz w:val="23"/>
          <w:szCs w:val="23"/>
          <w:lang w:eastAsia="en-GB"/>
        </w:rPr>
      </w:pPr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lastRenderedPageBreak/>
        <w:t xml:space="preserve">Understanding#1:  Absence of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ParametersNRDC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vXYZ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implies that the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ForDC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field version(s) within it supports none of the UE capabilities in the corresponding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eastAsia="en-GB"/>
        </w:rPr>
        <w:t xml:space="preserve"> field version(s) {aligned with the CR}</w:t>
      </w:r>
    </w:p>
    <w:p w14:paraId="59CA8344" w14:textId="77777777" w:rsidR="0053093E" w:rsidRPr="009448E7" w:rsidRDefault="0053093E" w:rsidP="0053093E">
      <w:pPr>
        <w:shd w:val="clear" w:color="auto" w:fill="FFFFFF"/>
        <w:overflowPunct/>
        <w:autoSpaceDE/>
        <w:autoSpaceDN/>
        <w:adjustRightInd/>
        <w:spacing w:after="0"/>
        <w:ind w:left="720"/>
        <w:jc w:val="left"/>
        <w:rPr>
          <w:rFonts w:ascii="Calibri" w:eastAsia="Times New Roman" w:hAnsi="Calibri" w:cs="Calibri"/>
          <w:color w:val="000000"/>
          <w:sz w:val="24"/>
          <w:szCs w:val="24"/>
          <w:lang w:eastAsia="en-GB"/>
        </w:rPr>
      </w:pPr>
    </w:p>
    <w:p w14:paraId="491AAE21" w14:textId="77777777" w:rsidR="0053093E" w:rsidRPr="009448E7" w:rsidRDefault="0053093E" w:rsidP="0053093E">
      <w:pPr>
        <w:shd w:val="clear" w:color="auto" w:fill="FFFFFF"/>
        <w:overflowPunct/>
        <w:autoSpaceDE/>
        <w:autoSpaceDN/>
        <w:adjustRightInd/>
        <w:ind w:left="720"/>
        <w:jc w:val="left"/>
        <w:rPr>
          <w:rFonts w:ascii="Segoe UI" w:eastAsia="Times New Roman" w:hAnsi="Segoe UI" w:cs="Segoe UI"/>
          <w:color w:val="212121"/>
          <w:sz w:val="23"/>
          <w:szCs w:val="23"/>
          <w:lang w:eastAsia="en-GB"/>
        </w:rPr>
      </w:pPr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Understanding#2: Absence of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ParameterNRDC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vXYZ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implies that the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ForDC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field version(s) within it follows the corresponding UE capabilities in the corresponding </w:t>
      </w:r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ca-</w:t>
      </w:r>
      <w:proofErr w:type="spellStart"/>
      <w:r w:rsidRPr="009448E7">
        <w:rPr>
          <w:rFonts w:ascii="Calibri" w:eastAsia="Times New Roman" w:hAnsi="Calibri" w:cs="Calibri"/>
          <w:i/>
          <w:color w:val="000000"/>
          <w:sz w:val="23"/>
          <w:szCs w:val="23"/>
          <w:lang w:val="en-US" w:eastAsia="en-GB"/>
        </w:rPr>
        <w:t>ParametersNR</w:t>
      </w:r>
      <w:proofErr w:type="spellEnd"/>
      <w:r w:rsidRPr="009448E7">
        <w:rPr>
          <w:rFonts w:ascii="Calibri" w:eastAsia="Times New Roman" w:hAnsi="Calibri" w:cs="Calibri"/>
          <w:color w:val="000000"/>
          <w:sz w:val="23"/>
          <w:szCs w:val="23"/>
          <w:lang w:val="en-US" w:eastAsia="en-GB"/>
        </w:rPr>
        <w:t xml:space="preserve"> field version(s)</w:t>
      </w:r>
    </w:p>
    <w:p w14:paraId="658C9D61" w14:textId="343B8A6F" w:rsidR="0053093E" w:rsidRDefault="0053093E" w:rsidP="0053093E">
      <w:pPr>
        <w:rPr>
          <w:b/>
        </w:rPr>
      </w:pPr>
      <w:r w:rsidRPr="000F4999">
        <w:rPr>
          <w:rFonts w:hint="eastAsia"/>
          <w:b/>
        </w:rPr>
        <w:t>P</w:t>
      </w:r>
      <w:r w:rsidRPr="000F4999">
        <w:rPr>
          <w:b/>
        </w:rPr>
        <w:t xml:space="preserve">roposal: </w:t>
      </w:r>
      <w:r w:rsidRPr="008B64F1">
        <w:t>Postpone the CRs to the next meeting to allow companies to check their implementation.</w:t>
      </w:r>
    </w:p>
    <w:p w14:paraId="3117027A" w14:textId="00EB7FA5" w:rsidR="00617999" w:rsidRPr="0030608D" w:rsidRDefault="00617999" w:rsidP="005F6A36">
      <w:pPr>
        <w:rPr>
          <w:b/>
        </w:rPr>
      </w:pPr>
    </w:p>
    <w:p w14:paraId="79ACB3C9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References</w:t>
      </w:r>
    </w:p>
    <w:p w14:paraId="309D36E9" w14:textId="497658B0" w:rsidR="0053093E" w:rsidRPr="0053093E" w:rsidRDefault="00AC5455" w:rsidP="0053093E">
      <w:pPr>
        <w:pStyle w:val="Doc-title"/>
        <w:rPr>
          <w:sz w:val="20"/>
          <w:szCs w:val="20"/>
        </w:rPr>
      </w:pPr>
      <w:r w:rsidRPr="0053093E">
        <w:rPr>
          <w:sz w:val="20"/>
          <w:szCs w:val="20"/>
        </w:rPr>
        <w:t xml:space="preserve">[1] </w:t>
      </w:r>
      <w:hyperlink r:id="rId7" w:history="1">
        <w:r w:rsidR="0053093E" w:rsidRPr="0053093E">
          <w:rPr>
            <w:rStyle w:val="Hyperlink"/>
            <w:rFonts w:eastAsia="SimSun"/>
            <w:sz w:val="20"/>
            <w:szCs w:val="20"/>
          </w:rPr>
          <w:t>R2-2313464</w:t>
        </w:r>
      </w:hyperlink>
      <w:r w:rsidR="0053093E" w:rsidRPr="0053093E">
        <w:rPr>
          <w:sz w:val="20"/>
          <w:szCs w:val="20"/>
        </w:rPr>
        <w:tab/>
        <w:t>Clarification on ca-ParametersNRDC capability</w:t>
      </w:r>
      <w:r w:rsidR="0053093E" w:rsidRPr="0053093E">
        <w:rPr>
          <w:sz w:val="20"/>
          <w:szCs w:val="20"/>
        </w:rPr>
        <w:tab/>
        <w:t>Huawei, HiSilicon</w:t>
      </w:r>
      <w:r w:rsidR="0053093E" w:rsidRPr="0053093E">
        <w:rPr>
          <w:sz w:val="20"/>
          <w:szCs w:val="20"/>
        </w:rPr>
        <w:tab/>
        <w:t>CR</w:t>
      </w:r>
      <w:r w:rsidR="0053093E" w:rsidRPr="0053093E">
        <w:rPr>
          <w:sz w:val="20"/>
          <w:szCs w:val="20"/>
        </w:rPr>
        <w:tab/>
        <w:t>Rel-15</w:t>
      </w:r>
      <w:r w:rsidR="0053093E" w:rsidRPr="0053093E">
        <w:rPr>
          <w:sz w:val="20"/>
          <w:szCs w:val="20"/>
        </w:rPr>
        <w:tab/>
        <w:t>38.331</w:t>
      </w:r>
      <w:r w:rsidR="0053093E" w:rsidRPr="0053093E">
        <w:rPr>
          <w:sz w:val="20"/>
          <w:szCs w:val="20"/>
        </w:rPr>
        <w:tab/>
        <w:t>15.23.0</w:t>
      </w:r>
      <w:r w:rsidR="0053093E" w:rsidRPr="0053093E">
        <w:rPr>
          <w:sz w:val="20"/>
          <w:szCs w:val="20"/>
        </w:rPr>
        <w:tab/>
        <w:t>4495</w:t>
      </w:r>
      <w:r w:rsidR="0053093E" w:rsidRPr="0053093E">
        <w:rPr>
          <w:sz w:val="20"/>
          <w:szCs w:val="20"/>
        </w:rPr>
        <w:tab/>
        <w:t>-</w:t>
      </w:r>
      <w:r w:rsidR="0053093E" w:rsidRPr="0053093E">
        <w:rPr>
          <w:sz w:val="20"/>
          <w:szCs w:val="20"/>
        </w:rPr>
        <w:tab/>
        <w:t>F</w:t>
      </w:r>
      <w:r w:rsidR="0053093E" w:rsidRPr="0053093E">
        <w:rPr>
          <w:sz w:val="20"/>
          <w:szCs w:val="20"/>
        </w:rPr>
        <w:tab/>
        <w:t>NR_newRAT-Core</w:t>
      </w:r>
    </w:p>
    <w:p w14:paraId="2E1129E3" w14:textId="48BA4BAD" w:rsidR="0053093E" w:rsidRPr="0053093E" w:rsidRDefault="0053093E" w:rsidP="0053093E">
      <w:pPr>
        <w:pStyle w:val="Doc-text2"/>
        <w:ind w:left="0" w:firstLine="0"/>
        <w:rPr>
          <w:szCs w:val="20"/>
          <w:lang w:val="en-US" w:eastAsia="zh-CN"/>
        </w:rPr>
      </w:pPr>
      <w:r w:rsidRPr="0053093E">
        <w:rPr>
          <w:szCs w:val="20"/>
          <w:lang w:val="en-US" w:eastAsia="zh-CN"/>
        </w:rPr>
        <w:t xml:space="preserve">[2] </w:t>
      </w:r>
      <w:hyperlink r:id="rId8" w:history="1">
        <w:r w:rsidRPr="0053093E">
          <w:rPr>
            <w:rStyle w:val="Hyperlink"/>
            <w:szCs w:val="20"/>
          </w:rPr>
          <w:t>R2-2313465</w:t>
        </w:r>
      </w:hyperlink>
      <w:r w:rsidRPr="0053093E">
        <w:rPr>
          <w:szCs w:val="20"/>
        </w:rPr>
        <w:tab/>
        <w:t>Clarification on ca-ParametersNRDC capability</w:t>
      </w:r>
      <w:r w:rsidRPr="0053093E">
        <w:rPr>
          <w:szCs w:val="20"/>
        </w:rPr>
        <w:tab/>
        <w:t>Huawei, HiSilicon</w:t>
      </w:r>
      <w:r w:rsidRPr="0053093E">
        <w:rPr>
          <w:szCs w:val="20"/>
        </w:rPr>
        <w:tab/>
        <w:t>CR</w:t>
      </w:r>
      <w:r w:rsidRPr="0053093E">
        <w:rPr>
          <w:szCs w:val="20"/>
        </w:rPr>
        <w:tab/>
        <w:t>Rel-16</w:t>
      </w:r>
      <w:r w:rsidRPr="0053093E">
        <w:rPr>
          <w:szCs w:val="20"/>
        </w:rPr>
        <w:tab/>
        <w:t>38.331</w:t>
      </w:r>
      <w:r w:rsidRPr="0053093E">
        <w:rPr>
          <w:szCs w:val="20"/>
        </w:rPr>
        <w:tab/>
        <w:t>16.14.0</w:t>
      </w:r>
      <w:r w:rsidRPr="0053093E">
        <w:rPr>
          <w:szCs w:val="20"/>
        </w:rPr>
        <w:tab/>
        <w:t>4496</w:t>
      </w:r>
      <w:r w:rsidRPr="0053093E">
        <w:rPr>
          <w:szCs w:val="20"/>
        </w:rPr>
        <w:tab/>
        <w:t>-</w:t>
      </w:r>
      <w:r w:rsidRPr="0053093E">
        <w:rPr>
          <w:szCs w:val="20"/>
        </w:rPr>
        <w:tab/>
        <w:t>A</w:t>
      </w:r>
      <w:r w:rsidRPr="0053093E">
        <w:rPr>
          <w:szCs w:val="20"/>
        </w:rPr>
        <w:tab/>
        <w:t>NR_newRAT-Core</w:t>
      </w:r>
    </w:p>
    <w:p w14:paraId="5DD2C815" w14:textId="1C05B45A" w:rsidR="0053093E" w:rsidRPr="0053093E" w:rsidRDefault="0053093E" w:rsidP="0053093E">
      <w:pPr>
        <w:pStyle w:val="Doc-title"/>
        <w:rPr>
          <w:sz w:val="20"/>
          <w:szCs w:val="20"/>
        </w:rPr>
      </w:pPr>
      <w:r w:rsidRPr="0053093E">
        <w:rPr>
          <w:sz w:val="20"/>
          <w:szCs w:val="20"/>
        </w:rPr>
        <w:t xml:space="preserve">[3] </w:t>
      </w:r>
      <w:hyperlink r:id="rId9" w:history="1">
        <w:r w:rsidRPr="0053093E">
          <w:rPr>
            <w:rStyle w:val="Hyperlink"/>
            <w:rFonts w:eastAsia="SimSun"/>
            <w:sz w:val="20"/>
            <w:szCs w:val="20"/>
          </w:rPr>
          <w:t>R2-2313466</w:t>
        </w:r>
      </w:hyperlink>
      <w:r w:rsidRPr="0053093E">
        <w:rPr>
          <w:sz w:val="20"/>
          <w:szCs w:val="20"/>
        </w:rPr>
        <w:tab/>
        <w:t>Clarification on ca-ParametersNRDC capability</w:t>
      </w:r>
      <w:r w:rsidRPr="0053093E">
        <w:rPr>
          <w:sz w:val="20"/>
          <w:szCs w:val="20"/>
        </w:rPr>
        <w:tab/>
        <w:t>Huawei, HiSilicon</w:t>
      </w:r>
      <w:r w:rsidRPr="0053093E">
        <w:rPr>
          <w:sz w:val="20"/>
          <w:szCs w:val="20"/>
        </w:rPr>
        <w:tab/>
        <w:t>CR</w:t>
      </w:r>
      <w:r w:rsidRPr="0053093E">
        <w:rPr>
          <w:sz w:val="20"/>
          <w:szCs w:val="20"/>
        </w:rPr>
        <w:tab/>
        <w:t>Rel-17</w:t>
      </w:r>
      <w:r w:rsidRPr="0053093E">
        <w:rPr>
          <w:sz w:val="20"/>
          <w:szCs w:val="20"/>
        </w:rPr>
        <w:tab/>
        <w:t>38.331</w:t>
      </w:r>
      <w:r w:rsidRPr="0053093E">
        <w:rPr>
          <w:sz w:val="20"/>
          <w:szCs w:val="20"/>
        </w:rPr>
        <w:tab/>
        <w:t>17.6.0</w:t>
      </w:r>
      <w:r w:rsidRPr="0053093E">
        <w:rPr>
          <w:sz w:val="20"/>
          <w:szCs w:val="20"/>
        </w:rPr>
        <w:tab/>
        <w:t>4497</w:t>
      </w:r>
      <w:r w:rsidRPr="0053093E">
        <w:rPr>
          <w:sz w:val="20"/>
          <w:szCs w:val="20"/>
        </w:rPr>
        <w:tab/>
        <w:t>-</w:t>
      </w:r>
      <w:r w:rsidRPr="0053093E">
        <w:rPr>
          <w:sz w:val="20"/>
          <w:szCs w:val="20"/>
        </w:rPr>
        <w:tab/>
        <w:t>A</w:t>
      </w:r>
      <w:r w:rsidRPr="0053093E">
        <w:rPr>
          <w:sz w:val="20"/>
          <w:szCs w:val="20"/>
        </w:rPr>
        <w:tab/>
        <w:t>NR_newRAT-Core</w:t>
      </w:r>
    </w:p>
    <w:p w14:paraId="022E93FF" w14:textId="2DEB22A7" w:rsidR="004F58E9" w:rsidRPr="00912EBE" w:rsidRDefault="004F58E9" w:rsidP="0053093E"/>
    <w:sectPr w:rsidR="004F58E9" w:rsidRPr="00912EBE" w:rsidSect="0051433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F6BE0" w14:textId="77777777" w:rsidR="00047A65" w:rsidRDefault="00047A65" w:rsidP="004F428F">
      <w:r>
        <w:separator/>
      </w:r>
    </w:p>
  </w:endnote>
  <w:endnote w:type="continuationSeparator" w:id="0">
    <w:p w14:paraId="2E8C721D" w14:textId="77777777" w:rsidR="00047A65" w:rsidRDefault="00047A65" w:rsidP="004F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34443" w14:textId="77777777" w:rsidR="00047A65" w:rsidRDefault="00047A65" w:rsidP="004F428F">
      <w:r>
        <w:separator/>
      </w:r>
    </w:p>
  </w:footnote>
  <w:footnote w:type="continuationSeparator" w:id="0">
    <w:p w14:paraId="7D5869B9" w14:textId="77777777" w:rsidR="00047A65" w:rsidRDefault="00047A65" w:rsidP="004F4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.5pt;height:11.5pt" o:bullet="t">
        <v:imagedata r:id="rId1" o:title="mso7949"/>
      </v:shape>
    </w:pict>
  </w:numPicBullet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2194"/>
    <w:multiLevelType w:val="hybridMultilevel"/>
    <w:tmpl w:val="12C45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82402A1"/>
    <w:multiLevelType w:val="hybridMultilevel"/>
    <w:tmpl w:val="461C0E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5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66A59"/>
    <w:multiLevelType w:val="hybridMultilevel"/>
    <w:tmpl w:val="5978C640"/>
    <w:lvl w:ilvl="0" w:tplc="6F1D6A21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1424BE"/>
    <w:multiLevelType w:val="hybridMultilevel"/>
    <w:tmpl w:val="79263E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4A7B97"/>
    <w:multiLevelType w:val="hybridMultilevel"/>
    <w:tmpl w:val="3E4C5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E77798"/>
    <w:multiLevelType w:val="hybridMultilevel"/>
    <w:tmpl w:val="90D02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E27075"/>
    <w:multiLevelType w:val="hybridMultilevel"/>
    <w:tmpl w:val="F306CCD2"/>
    <w:lvl w:ilvl="0" w:tplc="08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C50154"/>
    <w:multiLevelType w:val="hybridMultilevel"/>
    <w:tmpl w:val="4718B90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655181"/>
    <w:multiLevelType w:val="hybridMultilevel"/>
    <w:tmpl w:val="5554C910"/>
    <w:lvl w:ilvl="0" w:tplc="7F9ACEC0">
      <w:start w:val="1"/>
      <w:numFmt w:val="decimal"/>
      <w:lvlText w:val="Step 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7E19CC"/>
    <w:multiLevelType w:val="hybridMultilevel"/>
    <w:tmpl w:val="C362078A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4C3F53"/>
    <w:multiLevelType w:val="hybridMultilevel"/>
    <w:tmpl w:val="549A0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1E05196"/>
    <w:multiLevelType w:val="hybridMultilevel"/>
    <w:tmpl w:val="F7A0678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B11DE"/>
    <w:multiLevelType w:val="hybridMultilevel"/>
    <w:tmpl w:val="842037B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CE7A35"/>
    <w:multiLevelType w:val="hybridMultilevel"/>
    <w:tmpl w:val="126AAB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2B24D6"/>
    <w:multiLevelType w:val="hybridMultilevel"/>
    <w:tmpl w:val="2EDAD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</w:num>
  <w:num w:numId="4">
    <w:abstractNumId w:val="4"/>
  </w:num>
  <w:num w:numId="5">
    <w:abstractNumId w:val="32"/>
  </w:num>
  <w:num w:numId="6">
    <w:abstractNumId w:val="11"/>
  </w:num>
  <w:num w:numId="7">
    <w:abstractNumId w:val="12"/>
  </w:num>
  <w:num w:numId="8">
    <w:abstractNumId w:val="5"/>
  </w:num>
  <w:num w:numId="9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9"/>
  </w:num>
  <w:num w:numId="11">
    <w:abstractNumId w:val="30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0"/>
  </w:num>
  <w:num w:numId="15">
    <w:abstractNumId w:val="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8"/>
  </w:num>
  <w:num w:numId="21">
    <w:abstractNumId w:val="33"/>
  </w:num>
  <w:num w:numId="22">
    <w:abstractNumId w:val="38"/>
  </w:num>
  <w:num w:numId="23">
    <w:abstractNumId w:val="17"/>
  </w:num>
  <w:num w:numId="24">
    <w:abstractNumId w:val="0"/>
  </w:num>
  <w:num w:numId="25">
    <w:abstractNumId w:val="22"/>
  </w:num>
  <w:num w:numId="26">
    <w:abstractNumId w:val="8"/>
  </w:num>
  <w:num w:numId="27">
    <w:abstractNumId w:val="37"/>
  </w:num>
  <w:num w:numId="28">
    <w:abstractNumId w:val="36"/>
  </w:num>
  <w:num w:numId="29">
    <w:abstractNumId w:val="14"/>
  </w:num>
  <w:num w:numId="30">
    <w:abstractNumId w:val="3"/>
  </w:num>
  <w:num w:numId="31">
    <w:abstractNumId w:val="35"/>
  </w:num>
  <w:num w:numId="32">
    <w:abstractNumId w:val="34"/>
  </w:num>
  <w:num w:numId="33">
    <w:abstractNumId w:val="24"/>
  </w:num>
  <w:num w:numId="34">
    <w:abstractNumId w:val="10"/>
  </w:num>
  <w:num w:numId="35">
    <w:abstractNumId w:val="13"/>
  </w:num>
  <w:num w:numId="36">
    <w:abstractNumId w:val="9"/>
  </w:num>
  <w:num w:numId="37">
    <w:abstractNumId w:val="25"/>
  </w:num>
  <w:num w:numId="38">
    <w:abstractNumId w:val="1"/>
  </w:num>
  <w:num w:numId="39">
    <w:abstractNumId w:val="27"/>
  </w:num>
  <w:num w:numId="40">
    <w:abstractNumId w:val="16"/>
  </w:num>
  <w:num w:numId="41">
    <w:abstractNumId w:val="2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F4"/>
    <w:rsid w:val="0000026B"/>
    <w:rsid w:val="00001195"/>
    <w:rsid w:val="00003531"/>
    <w:rsid w:val="00003982"/>
    <w:rsid w:val="00004D31"/>
    <w:rsid w:val="0000500F"/>
    <w:rsid w:val="00006CFC"/>
    <w:rsid w:val="00007F8B"/>
    <w:rsid w:val="00012B7D"/>
    <w:rsid w:val="00013F9F"/>
    <w:rsid w:val="00015571"/>
    <w:rsid w:val="000212D1"/>
    <w:rsid w:val="0002556D"/>
    <w:rsid w:val="00026549"/>
    <w:rsid w:val="00026790"/>
    <w:rsid w:val="000272C0"/>
    <w:rsid w:val="0002783C"/>
    <w:rsid w:val="000321F3"/>
    <w:rsid w:val="000325A9"/>
    <w:rsid w:val="000354DB"/>
    <w:rsid w:val="000363CC"/>
    <w:rsid w:val="00036520"/>
    <w:rsid w:val="000369A7"/>
    <w:rsid w:val="0004047A"/>
    <w:rsid w:val="00041DB9"/>
    <w:rsid w:val="000449D8"/>
    <w:rsid w:val="00045CC4"/>
    <w:rsid w:val="00046906"/>
    <w:rsid w:val="000470D1"/>
    <w:rsid w:val="00047A65"/>
    <w:rsid w:val="00052E72"/>
    <w:rsid w:val="00053048"/>
    <w:rsid w:val="000555E4"/>
    <w:rsid w:val="000556B6"/>
    <w:rsid w:val="0006138F"/>
    <w:rsid w:val="00063CBD"/>
    <w:rsid w:val="000701A7"/>
    <w:rsid w:val="00072099"/>
    <w:rsid w:val="00081B22"/>
    <w:rsid w:val="00086CF1"/>
    <w:rsid w:val="00091235"/>
    <w:rsid w:val="000942D7"/>
    <w:rsid w:val="00095CA7"/>
    <w:rsid w:val="000967F0"/>
    <w:rsid w:val="000A399E"/>
    <w:rsid w:val="000A4435"/>
    <w:rsid w:val="000A4594"/>
    <w:rsid w:val="000B1DB1"/>
    <w:rsid w:val="000C32ED"/>
    <w:rsid w:val="000D2989"/>
    <w:rsid w:val="000D4F0A"/>
    <w:rsid w:val="000D52BD"/>
    <w:rsid w:val="000E1C56"/>
    <w:rsid w:val="000E4ACE"/>
    <w:rsid w:val="000E6361"/>
    <w:rsid w:val="000F1159"/>
    <w:rsid w:val="000F13EC"/>
    <w:rsid w:val="000F4999"/>
    <w:rsid w:val="000F6961"/>
    <w:rsid w:val="00100DEA"/>
    <w:rsid w:val="001011F2"/>
    <w:rsid w:val="00102130"/>
    <w:rsid w:val="00104C22"/>
    <w:rsid w:val="00104DA6"/>
    <w:rsid w:val="001057CC"/>
    <w:rsid w:val="00107947"/>
    <w:rsid w:val="00110A47"/>
    <w:rsid w:val="001122C0"/>
    <w:rsid w:val="001148F9"/>
    <w:rsid w:val="0011611A"/>
    <w:rsid w:val="0011718D"/>
    <w:rsid w:val="001216EB"/>
    <w:rsid w:val="00123340"/>
    <w:rsid w:val="0012374B"/>
    <w:rsid w:val="00124864"/>
    <w:rsid w:val="00125782"/>
    <w:rsid w:val="00126FB0"/>
    <w:rsid w:val="00132EFF"/>
    <w:rsid w:val="00133266"/>
    <w:rsid w:val="001347BB"/>
    <w:rsid w:val="00135DC2"/>
    <w:rsid w:val="00136511"/>
    <w:rsid w:val="00136A26"/>
    <w:rsid w:val="001405B1"/>
    <w:rsid w:val="0014567B"/>
    <w:rsid w:val="00146CE0"/>
    <w:rsid w:val="00150962"/>
    <w:rsid w:val="00156C66"/>
    <w:rsid w:val="0016219F"/>
    <w:rsid w:val="001629E6"/>
    <w:rsid w:val="00163E91"/>
    <w:rsid w:val="00165C8E"/>
    <w:rsid w:val="00167D75"/>
    <w:rsid w:val="0017663F"/>
    <w:rsid w:val="00176930"/>
    <w:rsid w:val="00180D3D"/>
    <w:rsid w:val="001826D0"/>
    <w:rsid w:val="00183E54"/>
    <w:rsid w:val="00187C44"/>
    <w:rsid w:val="00190E6E"/>
    <w:rsid w:val="00193050"/>
    <w:rsid w:val="0019402D"/>
    <w:rsid w:val="0019776D"/>
    <w:rsid w:val="001A2425"/>
    <w:rsid w:val="001A242D"/>
    <w:rsid w:val="001B5DF8"/>
    <w:rsid w:val="001B740C"/>
    <w:rsid w:val="001C0C92"/>
    <w:rsid w:val="001C5B49"/>
    <w:rsid w:val="001E0127"/>
    <w:rsid w:val="001E20B1"/>
    <w:rsid w:val="001E6DA7"/>
    <w:rsid w:val="001E787D"/>
    <w:rsid w:val="001E7E8B"/>
    <w:rsid w:val="001F6BE3"/>
    <w:rsid w:val="001F7FE7"/>
    <w:rsid w:val="00200CC5"/>
    <w:rsid w:val="00204B1B"/>
    <w:rsid w:val="002057CA"/>
    <w:rsid w:val="00205C5F"/>
    <w:rsid w:val="002075D4"/>
    <w:rsid w:val="00217244"/>
    <w:rsid w:val="00221DB9"/>
    <w:rsid w:val="00222933"/>
    <w:rsid w:val="00223488"/>
    <w:rsid w:val="00227265"/>
    <w:rsid w:val="00227A83"/>
    <w:rsid w:val="002303CB"/>
    <w:rsid w:val="00231DE7"/>
    <w:rsid w:val="00231EC8"/>
    <w:rsid w:val="00240FF8"/>
    <w:rsid w:val="002433BB"/>
    <w:rsid w:val="00245905"/>
    <w:rsid w:val="00250756"/>
    <w:rsid w:val="00250CAA"/>
    <w:rsid w:val="00252783"/>
    <w:rsid w:val="0026092A"/>
    <w:rsid w:val="00262BD5"/>
    <w:rsid w:val="00264160"/>
    <w:rsid w:val="00264923"/>
    <w:rsid w:val="00267128"/>
    <w:rsid w:val="002674AF"/>
    <w:rsid w:val="002707BB"/>
    <w:rsid w:val="002733FE"/>
    <w:rsid w:val="0027463C"/>
    <w:rsid w:val="002A57BC"/>
    <w:rsid w:val="002B10A7"/>
    <w:rsid w:val="002B4B5B"/>
    <w:rsid w:val="002B73B4"/>
    <w:rsid w:val="002C00EF"/>
    <w:rsid w:val="002C30FD"/>
    <w:rsid w:val="002C4A5B"/>
    <w:rsid w:val="002D02AE"/>
    <w:rsid w:val="002D3D77"/>
    <w:rsid w:val="002D4C48"/>
    <w:rsid w:val="002D5539"/>
    <w:rsid w:val="002E0BD5"/>
    <w:rsid w:val="002E11E3"/>
    <w:rsid w:val="002E1C17"/>
    <w:rsid w:val="002E1D1E"/>
    <w:rsid w:val="002F0CC4"/>
    <w:rsid w:val="002F1490"/>
    <w:rsid w:val="002F1A00"/>
    <w:rsid w:val="002F58B2"/>
    <w:rsid w:val="002F5C5B"/>
    <w:rsid w:val="002F682F"/>
    <w:rsid w:val="0030119C"/>
    <w:rsid w:val="00301B57"/>
    <w:rsid w:val="00305325"/>
    <w:rsid w:val="00305B00"/>
    <w:rsid w:val="00305E17"/>
    <w:rsid w:val="0030608D"/>
    <w:rsid w:val="00312AD1"/>
    <w:rsid w:val="003211EE"/>
    <w:rsid w:val="00321813"/>
    <w:rsid w:val="003239F6"/>
    <w:rsid w:val="00327184"/>
    <w:rsid w:val="00327502"/>
    <w:rsid w:val="003301A0"/>
    <w:rsid w:val="00334481"/>
    <w:rsid w:val="00334FBA"/>
    <w:rsid w:val="0033561D"/>
    <w:rsid w:val="00337844"/>
    <w:rsid w:val="00341005"/>
    <w:rsid w:val="00341F7A"/>
    <w:rsid w:val="00347FCC"/>
    <w:rsid w:val="00360BBA"/>
    <w:rsid w:val="0036214B"/>
    <w:rsid w:val="00363DA4"/>
    <w:rsid w:val="003653A4"/>
    <w:rsid w:val="003666C4"/>
    <w:rsid w:val="003726E7"/>
    <w:rsid w:val="00372A60"/>
    <w:rsid w:val="00373BA7"/>
    <w:rsid w:val="00375508"/>
    <w:rsid w:val="0037579A"/>
    <w:rsid w:val="003808DE"/>
    <w:rsid w:val="00380ED0"/>
    <w:rsid w:val="00381E4A"/>
    <w:rsid w:val="003832F2"/>
    <w:rsid w:val="0038545E"/>
    <w:rsid w:val="0038604D"/>
    <w:rsid w:val="00386813"/>
    <w:rsid w:val="00386CDA"/>
    <w:rsid w:val="00387566"/>
    <w:rsid w:val="00387AC5"/>
    <w:rsid w:val="00390689"/>
    <w:rsid w:val="00391D19"/>
    <w:rsid w:val="00395A31"/>
    <w:rsid w:val="00397317"/>
    <w:rsid w:val="003A1AC7"/>
    <w:rsid w:val="003A284B"/>
    <w:rsid w:val="003B243E"/>
    <w:rsid w:val="003B4626"/>
    <w:rsid w:val="003B605B"/>
    <w:rsid w:val="003B6977"/>
    <w:rsid w:val="003C0902"/>
    <w:rsid w:val="003C2A89"/>
    <w:rsid w:val="003C3D8E"/>
    <w:rsid w:val="003D0552"/>
    <w:rsid w:val="003D1040"/>
    <w:rsid w:val="003D1D3B"/>
    <w:rsid w:val="003D3350"/>
    <w:rsid w:val="003E3040"/>
    <w:rsid w:val="003E51A4"/>
    <w:rsid w:val="003E538B"/>
    <w:rsid w:val="003E5A82"/>
    <w:rsid w:val="003E5AF3"/>
    <w:rsid w:val="003E7EDB"/>
    <w:rsid w:val="003F19BA"/>
    <w:rsid w:val="003F271C"/>
    <w:rsid w:val="003F2ED0"/>
    <w:rsid w:val="003F36DC"/>
    <w:rsid w:val="003F3CED"/>
    <w:rsid w:val="00401397"/>
    <w:rsid w:val="00404494"/>
    <w:rsid w:val="00406DB7"/>
    <w:rsid w:val="004120DC"/>
    <w:rsid w:val="00415529"/>
    <w:rsid w:val="00417F94"/>
    <w:rsid w:val="00421FBF"/>
    <w:rsid w:val="00422F26"/>
    <w:rsid w:val="00431C82"/>
    <w:rsid w:val="004333C6"/>
    <w:rsid w:val="0043558C"/>
    <w:rsid w:val="00436C0F"/>
    <w:rsid w:val="00437191"/>
    <w:rsid w:val="00445B3F"/>
    <w:rsid w:val="004521D0"/>
    <w:rsid w:val="004539E2"/>
    <w:rsid w:val="004543AC"/>
    <w:rsid w:val="0046038C"/>
    <w:rsid w:val="004649FD"/>
    <w:rsid w:val="00465A03"/>
    <w:rsid w:val="00471FFC"/>
    <w:rsid w:val="00472EF1"/>
    <w:rsid w:val="00482DA3"/>
    <w:rsid w:val="00483110"/>
    <w:rsid w:val="00484325"/>
    <w:rsid w:val="0048476C"/>
    <w:rsid w:val="004856A5"/>
    <w:rsid w:val="00487CA4"/>
    <w:rsid w:val="00491A39"/>
    <w:rsid w:val="0049409E"/>
    <w:rsid w:val="004A5DFC"/>
    <w:rsid w:val="004B03AD"/>
    <w:rsid w:val="004B085A"/>
    <w:rsid w:val="004C3841"/>
    <w:rsid w:val="004C3E53"/>
    <w:rsid w:val="004C7E57"/>
    <w:rsid w:val="004D1572"/>
    <w:rsid w:val="004D2483"/>
    <w:rsid w:val="004D625E"/>
    <w:rsid w:val="004D631D"/>
    <w:rsid w:val="004D6D90"/>
    <w:rsid w:val="004E00F5"/>
    <w:rsid w:val="004E18CB"/>
    <w:rsid w:val="004E2BB0"/>
    <w:rsid w:val="004E684F"/>
    <w:rsid w:val="004E6DBA"/>
    <w:rsid w:val="004E794E"/>
    <w:rsid w:val="004F060A"/>
    <w:rsid w:val="004F1307"/>
    <w:rsid w:val="004F2B99"/>
    <w:rsid w:val="004F3BD9"/>
    <w:rsid w:val="004F428F"/>
    <w:rsid w:val="004F58E9"/>
    <w:rsid w:val="004F6CD9"/>
    <w:rsid w:val="00500BA1"/>
    <w:rsid w:val="00501DBE"/>
    <w:rsid w:val="0050394C"/>
    <w:rsid w:val="005108F9"/>
    <w:rsid w:val="00513E18"/>
    <w:rsid w:val="00514335"/>
    <w:rsid w:val="00515988"/>
    <w:rsid w:val="00520175"/>
    <w:rsid w:val="005205A6"/>
    <w:rsid w:val="00522942"/>
    <w:rsid w:val="0052331D"/>
    <w:rsid w:val="00524EF2"/>
    <w:rsid w:val="00527419"/>
    <w:rsid w:val="00527444"/>
    <w:rsid w:val="0053093E"/>
    <w:rsid w:val="00532361"/>
    <w:rsid w:val="005374B9"/>
    <w:rsid w:val="0054397F"/>
    <w:rsid w:val="00545391"/>
    <w:rsid w:val="00546B2E"/>
    <w:rsid w:val="00550A82"/>
    <w:rsid w:val="00551015"/>
    <w:rsid w:val="00551598"/>
    <w:rsid w:val="00555944"/>
    <w:rsid w:val="00561A17"/>
    <w:rsid w:val="00563290"/>
    <w:rsid w:val="005718F3"/>
    <w:rsid w:val="00571FC1"/>
    <w:rsid w:val="00573EBA"/>
    <w:rsid w:val="00577741"/>
    <w:rsid w:val="005778E2"/>
    <w:rsid w:val="00581A85"/>
    <w:rsid w:val="0058265B"/>
    <w:rsid w:val="0059298A"/>
    <w:rsid w:val="005A10D3"/>
    <w:rsid w:val="005A1259"/>
    <w:rsid w:val="005A1303"/>
    <w:rsid w:val="005A4D34"/>
    <w:rsid w:val="005A4EA6"/>
    <w:rsid w:val="005A5BB6"/>
    <w:rsid w:val="005A6208"/>
    <w:rsid w:val="005A736F"/>
    <w:rsid w:val="005A7855"/>
    <w:rsid w:val="005B0E08"/>
    <w:rsid w:val="005B23B2"/>
    <w:rsid w:val="005B4099"/>
    <w:rsid w:val="005C553F"/>
    <w:rsid w:val="005C5CC0"/>
    <w:rsid w:val="005D3292"/>
    <w:rsid w:val="005D72AF"/>
    <w:rsid w:val="005E01F3"/>
    <w:rsid w:val="005E0393"/>
    <w:rsid w:val="005E0412"/>
    <w:rsid w:val="005E1798"/>
    <w:rsid w:val="005E3FD7"/>
    <w:rsid w:val="005E524C"/>
    <w:rsid w:val="005F0D38"/>
    <w:rsid w:val="005F46E2"/>
    <w:rsid w:val="005F6A36"/>
    <w:rsid w:val="005F6DEF"/>
    <w:rsid w:val="005F7036"/>
    <w:rsid w:val="005F7E28"/>
    <w:rsid w:val="00600768"/>
    <w:rsid w:val="00600FDD"/>
    <w:rsid w:val="006049EF"/>
    <w:rsid w:val="006062A0"/>
    <w:rsid w:val="00610179"/>
    <w:rsid w:val="00613872"/>
    <w:rsid w:val="00615051"/>
    <w:rsid w:val="00617999"/>
    <w:rsid w:val="00621409"/>
    <w:rsid w:val="006226ED"/>
    <w:rsid w:val="0062320B"/>
    <w:rsid w:val="00623A6F"/>
    <w:rsid w:val="0062546F"/>
    <w:rsid w:val="00625F5D"/>
    <w:rsid w:val="00630FBE"/>
    <w:rsid w:val="00631B22"/>
    <w:rsid w:val="00632D9B"/>
    <w:rsid w:val="0063525D"/>
    <w:rsid w:val="00635680"/>
    <w:rsid w:val="00646D16"/>
    <w:rsid w:val="00647600"/>
    <w:rsid w:val="00657FD4"/>
    <w:rsid w:val="00663722"/>
    <w:rsid w:val="006646B7"/>
    <w:rsid w:val="00670B41"/>
    <w:rsid w:val="00670FD1"/>
    <w:rsid w:val="00671F53"/>
    <w:rsid w:val="006748F1"/>
    <w:rsid w:val="0067590A"/>
    <w:rsid w:val="00680047"/>
    <w:rsid w:val="006801F9"/>
    <w:rsid w:val="00681090"/>
    <w:rsid w:val="00683963"/>
    <w:rsid w:val="006861D0"/>
    <w:rsid w:val="0068650C"/>
    <w:rsid w:val="00687A8C"/>
    <w:rsid w:val="00695176"/>
    <w:rsid w:val="0069645C"/>
    <w:rsid w:val="00696B01"/>
    <w:rsid w:val="006973D0"/>
    <w:rsid w:val="006A040B"/>
    <w:rsid w:val="006A1168"/>
    <w:rsid w:val="006A3C17"/>
    <w:rsid w:val="006B17DC"/>
    <w:rsid w:val="006B21D6"/>
    <w:rsid w:val="006B4750"/>
    <w:rsid w:val="006C2AE0"/>
    <w:rsid w:val="006C2B22"/>
    <w:rsid w:val="006C2ECD"/>
    <w:rsid w:val="006C4A1B"/>
    <w:rsid w:val="006D106C"/>
    <w:rsid w:val="006D1C6D"/>
    <w:rsid w:val="006D5BCC"/>
    <w:rsid w:val="006D6009"/>
    <w:rsid w:val="006D668A"/>
    <w:rsid w:val="006E38DE"/>
    <w:rsid w:val="006E4FE8"/>
    <w:rsid w:val="006E52F0"/>
    <w:rsid w:val="006E7B95"/>
    <w:rsid w:val="006F091D"/>
    <w:rsid w:val="006F2180"/>
    <w:rsid w:val="006F7AEA"/>
    <w:rsid w:val="00701DDB"/>
    <w:rsid w:val="00706466"/>
    <w:rsid w:val="00707E18"/>
    <w:rsid w:val="00707E86"/>
    <w:rsid w:val="00710ABB"/>
    <w:rsid w:val="00716304"/>
    <w:rsid w:val="00727ADE"/>
    <w:rsid w:val="00734496"/>
    <w:rsid w:val="00734BAC"/>
    <w:rsid w:val="00735DE8"/>
    <w:rsid w:val="00747D50"/>
    <w:rsid w:val="00752CA3"/>
    <w:rsid w:val="007574CF"/>
    <w:rsid w:val="007667AF"/>
    <w:rsid w:val="007678B0"/>
    <w:rsid w:val="00780020"/>
    <w:rsid w:val="00780245"/>
    <w:rsid w:val="00781321"/>
    <w:rsid w:val="00781AC6"/>
    <w:rsid w:val="00782CF4"/>
    <w:rsid w:val="007839AF"/>
    <w:rsid w:val="00784CED"/>
    <w:rsid w:val="00785DAE"/>
    <w:rsid w:val="00793D2D"/>
    <w:rsid w:val="0079440E"/>
    <w:rsid w:val="00794494"/>
    <w:rsid w:val="00797762"/>
    <w:rsid w:val="007A1166"/>
    <w:rsid w:val="007A5A2C"/>
    <w:rsid w:val="007B1022"/>
    <w:rsid w:val="007B3863"/>
    <w:rsid w:val="007B3B10"/>
    <w:rsid w:val="007B48C6"/>
    <w:rsid w:val="007B4B95"/>
    <w:rsid w:val="007B63D3"/>
    <w:rsid w:val="007B7F7E"/>
    <w:rsid w:val="007C0463"/>
    <w:rsid w:val="007C0935"/>
    <w:rsid w:val="007C2956"/>
    <w:rsid w:val="007C6BE5"/>
    <w:rsid w:val="007D23D2"/>
    <w:rsid w:val="007D2B22"/>
    <w:rsid w:val="007D3B66"/>
    <w:rsid w:val="007E263B"/>
    <w:rsid w:val="007E2C1F"/>
    <w:rsid w:val="007E6C03"/>
    <w:rsid w:val="007E6C65"/>
    <w:rsid w:val="007F14DA"/>
    <w:rsid w:val="007F3FAA"/>
    <w:rsid w:val="007F4F5F"/>
    <w:rsid w:val="00800E39"/>
    <w:rsid w:val="00801DF3"/>
    <w:rsid w:val="008034E5"/>
    <w:rsid w:val="00803C5D"/>
    <w:rsid w:val="008055D4"/>
    <w:rsid w:val="00805DE6"/>
    <w:rsid w:val="008079AD"/>
    <w:rsid w:val="00810FE9"/>
    <w:rsid w:val="00812530"/>
    <w:rsid w:val="0081264E"/>
    <w:rsid w:val="00812BDE"/>
    <w:rsid w:val="00812D6C"/>
    <w:rsid w:val="00820293"/>
    <w:rsid w:val="008231E6"/>
    <w:rsid w:val="008256CA"/>
    <w:rsid w:val="00825C4E"/>
    <w:rsid w:val="00826B89"/>
    <w:rsid w:val="00831165"/>
    <w:rsid w:val="0083146E"/>
    <w:rsid w:val="008329BC"/>
    <w:rsid w:val="0083419A"/>
    <w:rsid w:val="00834D3A"/>
    <w:rsid w:val="00842F90"/>
    <w:rsid w:val="0084589B"/>
    <w:rsid w:val="008479D2"/>
    <w:rsid w:val="00847A34"/>
    <w:rsid w:val="0085073B"/>
    <w:rsid w:val="008512E1"/>
    <w:rsid w:val="00851F9A"/>
    <w:rsid w:val="00856920"/>
    <w:rsid w:val="00864AF9"/>
    <w:rsid w:val="00866C34"/>
    <w:rsid w:val="00866E3E"/>
    <w:rsid w:val="00874B84"/>
    <w:rsid w:val="008754DC"/>
    <w:rsid w:val="008967E4"/>
    <w:rsid w:val="008968C9"/>
    <w:rsid w:val="00896954"/>
    <w:rsid w:val="00896DD5"/>
    <w:rsid w:val="008A0034"/>
    <w:rsid w:val="008A3C88"/>
    <w:rsid w:val="008A56EA"/>
    <w:rsid w:val="008B5E21"/>
    <w:rsid w:val="008B64F1"/>
    <w:rsid w:val="008C1349"/>
    <w:rsid w:val="008D5BB6"/>
    <w:rsid w:val="008E05CC"/>
    <w:rsid w:val="008E0FB7"/>
    <w:rsid w:val="008E699D"/>
    <w:rsid w:val="008F2AFC"/>
    <w:rsid w:val="008F2FBC"/>
    <w:rsid w:val="008F4347"/>
    <w:rsid w:val="008F4D90"/>
    <w:rsid w:val="008F646F"/>
    <w:rsid w:val="0090161D"/>
    <w:rsid w:val="00907A70"/>
    <w:rsid w:val="00907C08"/>
    <w:rsid w:val="00910AB1"/>
    <w:rsid w:val="00912EBE"/>
    <w:rsid w:val="0091384B"/>
    <w:rsid w:val="00916B7A"/>
    <w:rsid w:val="00920DFA"/>
    <w:rsid w:val="009213AC"/>
    <w:rsid w:val="0092307B"/>
    <w:rsid w:val="009233A9"/>
    <w:rsid w:val="00931B41"/>
    <w:rsid w:val="0093220F"/>
    <w:rsid w:val="00935886"/>
    <w:rsid w:val="0093626A"/>
    <w:rsid w:val="00936953"/>
    <w:rsid w:val="00937108"/>
    <w:rsid w:val="00940994"/>
    <w:rsid w:val="009409FF"/>
    <w:rsid w:val="00940FBD"/>
    <w:rsid w:val="009415EF"/>
    <w:rsid w:val="00941F4D"/>
    <w:rsid w:val="009448E7"/>
    <w:rsid w:val="00944A15"/>
    <w:rsid w:val="00944FA3"/>
    <w:rsid w:val="00945737"/>
    <w:rsid w:val="00946A13"/>
    <w:rsid w:val="00955E09"/>
    <w:rsid w:val="00962177"/>
    <w:rsid w:val="00962843"/>
    <w:rsid w:val="00966634"/>
    <w:rsid w:val="00967E21"/>
    <w:rsid w:val="00970181"/>
    <w:rsid w:val="009707DE"/>
    <w:rsid w:val="009726FF"/>
    <w:rsid w:val="00973912"/>
    <w:rsid w:val="00974098"/>
    <w:rsid w:val="009839B5"/>
    <w:rsid w:val="0098462D"/>
    <w:rsid w:val="00986196"/>
    <w:rsid w:val="00987D51"/>
    <w:rsid w:val="00994445"/>
    <w:rsid w:val="00996E70"/>
    <w:rsid w:val="009A1FF5"/>
    <w:rsid w:val="009A3782"/>
    <w:rsid w:val="009A46E0"/>
    <w:rsid w:val="009A50E6"/>
    <w:rsid w:val="009A570E"/>
    <w:rsid w:val="009A704A"/>
    <w:rsid w:val="009B6135"/>
    <w:rsid w:val="009C06C6"/>
    <w:rsid w:val="009C1A4A"/>
    <w:rsid w:val="009C52A4"/>
    <w:rsid w:val="009C7078"/>
    <w:rsid w:val="009C70D2"/>
    <w:rsid w:val="009D15E5"/>
    <w:rsid w:val="009D32AC"/>
    <w:rsid w:val="009D508A"/>
    <w:rsid w:val="009D78FC"/>
    <w:rsid w:val="009E0F69"/>
    <w:rsid w:val="009E1D0C"/>
    <w:rsid w:val="009E45D0"/>
    <w:rsid w:val="009E603A"/>
    <w:rsid w:val="009F4A6F"/>
    <w:rsid w:val="009F5828"/>
    <w:rsid w:val="009F7831"/>
    <w:rsid w:val="00A009A9"/>
    <w:rsid w:val="00A0364F"/>
    <w:rsid w:val="00A03AB4"/>
    <w:rsid w:val="00A05FD8"/>
    <w:rsid w:val="00A07287"/>
    <w:rsid w:val="00A07723"/>
    <w:rsid w:val="00A07729"/>
    <w:rsid w:val="00A12AB4"/>
    <w:rsid w:val="00A15C7B"/>
    <w:rsid w:val="00A16903"/>
    <w:rsid w:val="00A216EE"/>
    <w:rsid w:val="00A2513D"/>
    <w:rsid w:val="00A31EA6"/>
    <w:rsid w:val="00A32CE2"/>
    <w:rsid w:val="00A37367"/>
    <w:rsid w:val="00A406B4"/>
    <w:rsid w:val="00A413CF"/>
    <w:rsid w:val="00A41E69"/>
    <w:rsid w:val="00A4322F"/>
    <w:rsid w:val="00A4645E"/>
    <w:rsid w:val="00A46611"/>
    <w:rsid w:val="00A54388"/>
    <w:rsid w:val="00A5535A"/>
    <w:rsid w:val="00A57DD9"/>
    <w:rsid w:val="00A613CC"/>
    <w:rsid w:val="00A6196E"/>
    <w:rsid w:val="00A62D74"/>
    <w:rsid w:val="00A630DD"/>
    <w:rsid w:val="00A71622"/>
    <w:rsid w:val="00A72B67"/>
    <w:rsid w:val="00A73620"/>
    <w:rsid w:val="00A752AB"/>
    <w:rsid w:val="00A76B0B"/>
    <w:rsid w:val="00A80BC0"/>
    <w:rsid w:val="00A80BC1"/>
    <w:rsid w:val="00A840F2"/>
    <w:rsid w:val="00A868CE"/>
    <w:rsid w:val="00A87719"/>
    <w:rsid w:val="00A91B8B"/>
    <w:rsid w:val="00A936EB"/>
    <w:rsid w:val="00A94670"/>
    <w:rsid w:val="00A95507"/>
    <w:rsid w:val="00AA59E0"/>
    <w:rsid w:val="00AA6417"/>
    <w:rsid w:val="00AB41C8"/>
    <w:rsid w:val="00AB4810"/>
    <w:rsid w:val="00AB5712"/>
    <w:rsid w:val="00AB64C0"/>
    <w:rsid w:val="00AB650C"/>
    <w:rsid w:val="00AB7153"/>
    <w:rsid w:val="00AB7432"/>
    <w:rsid w:val="00AC348B"/>
    <w:rsid w:val="00AC3842"/>
    <w:rsid w:val="00AC3E2E"/>
    <w:rsid w:val="00AC42D2"/>
    <w:rsid w:val="00AC5455"/>
    <w:rsid w:val="00AC638F"/>
    <w:rsid w:val="00AD1776"/>
    <w:rsid w:val="00AD2838"/>
    <w:rsid w:val="00AD5977"/>
    <w:rsid w:val="00AD6F54"/>
    <w:rsid w:val="00AD73DE"/>
    <w:rsid w:val="00AE5312"/>
    <w:rsid w:val="00AE5506"/>
    <w:rsid w:val="00AF0014"/>
    <w:rsid w:val="00AF70CD"/>
    <w:rsid w:val="00AF7489"/>
    <w:rsid w:val="00B00B9D"/>
    <w:rsid w:val="00B02B25"/>
    <w:rsid w:val="00B1065E"/>
    <w:rsid w:val="00B11EE1"/>
    <w:rsid w:val="00B12FA0"/>
    <w:rsid w:val="00B13DBC"/>
    <w:rsid w:val="00B27071"/>
    <w:rsid w:val="00B3121B"/>
    <w:rsid w:val="00B31BEE"/>
    <w:rsid w:val="00B335FD"/>
    <w:rsid w:val="00B35F43"/>
    <w:rsid w:val="00B36674"/>
    <w:rsid w:val="00B37894"/>
    <w:rsid w:val="00B37DC3"/>
    <w:rsid w:val="00B4107A"/>
    <w:rsid w:val="00B4194B"/>
    <w:rsid w:val="00B432C3"/>
    <w:rsid w:val="00B4486B"/>
    <w:rsid w:val="00B4603A"/>
    <w:rsid w:val="00B479BC"/>
    <w:rsid w:val="00B47D29"/>
    <w:rsid w:val="00B47FDC"/>
    <w:rsid w:val="00B5745A"/>
    <w:rsid w:val="00B61691"/>
    <w:rsid w:val="00B62BC0"/>
    <w:rsid w:val="00B63BC7"/>
    <w:rsid w:val="00B63E6A"/>
    <w:rsid w:val="00B65C24"/>
    <w:rsid w:val="00B6716B"/>
    <w:rsid w:val="00B6731A"/>
    <w:rsid w:val="00B71A1B"/>
    <w:rsid w:val="00B8130A"/>
    <w:rsid w:val="00B82BBC"/>
    <w:rsid w:val="00B840F9"/>
    <w:rsid w:val="00B904A6"/>
    <w:rsid w:val="00B917FC"/>
    <w:rsid w:val="00B943A6"/>
    <w:rsid w:val="00B95576"/>
    <w:rsid w:val="00B9584B"/>
    <w:rsid w:val="00BA0422"/>
    <w:rsid w:val="00BA201C"/>
    <w:rsid w:val="00BA4873"/>
    <w:rsid w:val="00BA7EC9"/>
    <w:rsid w:val="00BB135C"/>
    <w:rsid w:val="00BB179A"/>
    <w:rsid w:val="00BB60FE"/>
    <w:rsid w:val="00BC1337"/>
    <w:rsid w:val="00BC3527"/>
    <w:rsid w:val="00BC3A85"/>
    <w:rsid w:val="00BC539B"/>
    <w:rsid w:val="00BC64BC"/>
    <w:rsid w:val="00BD77CF"/>
    <w:rsid w:val="00BE1BC6"/>
    <w:rsid w:val="00BE29D9"/>
    <w:rsid w:val="00BE3B0F"/>
    <w:rsid w:val="00BE3CEB"/>
    <w:rsid w:val="00BE5E1F"/>
    <w:rsid w:val="00BE6717"/>
    <w:rsid w:val="00BF14D7"/>
    <w:rsid w:val="00BF55F0"/>
    <w:rsid w:val="00C05A7C"/>
    <w:rsid w:val="00C1037F"/>
    <w:rsid w:val="00C1376C"/>
    <w:rsid w:val="00C13E35"/>
    <w:rsid w:val="00C15F2C"/>
    <w:rsid w:val="00C164E9"/>
    <w:rsid w:val="00C173EB"/>
    <w:rsid w:val="00C21075"/>
    <w:rsid w:val="00C225EB"/>
    <w:rsid w:val="00C249A3"/>
    <w:rsid w:val="00C24A09"/>
    <w:rsid w:val="00C24A79"/>
    <w:rsid w:val="00C24DAA"/>
    <w:rsid w:val="00C26115"/>
    <w:rsid w:val="00C26801"/>
    <w:rsid w:val="00C33CB2"/>
    <w:rsid w:val="00C358BB"/>
    <w:rsid w:val="00C405F3"/>
    <w:rsid w:val="00C421F3"/>
    <w:rsid w:val="00C45777"/>
    <w:rsid w:val="00C4649F"/>
    <w:rsid w:val="00C47F3A"/>
    <w:rsid w:val="00C50248"/>
    <w:rsid w:val="00C527CD"/>
    <w:rsid w:val="00C52BED"/>
    <w:rsid w:val="00C54F7C"/>
    <w:rsid w:val="00C5782E"/>
    <w:rsid w:val="00C57BAE"/>
    <w:rsid w:val="00C639B7"/>
    <w:rsid w:val="00C64091"/>
    <w:rsid w:val="00C66B7D"/>
    <w:rsid w:val="00C66B84"/>
    <w:rsid w:val="00C66FA0"/>
    <w:rsid w:val="00C7564A"/>
    <w:rsid w:val="00C85ABC"/>
    <w:rsid w:val="00C91E56"/>
    <w:rsid w:val="00CA32D6"/>
    <w:rsid w:val="00CA3683"/>
    <w:rsid w:val="00CA6B19"/>
    <w:rsid w:val="00CB39DE"/>
    <w:rsid w:val="00CB4792"/>
    <w:rsid w:val="00CB6153"/>
    <w:rsid w:val="00CC4576"/>
    <w:rsid w:val="00CC6B63"/>
    <w:rsid w:val="00CD65A0"/>
    <w:rsid w:val="00CD709D"/>
    <w:rsid w:val="00CE1831"/>
    <w:rsid w:val="00CE1B14"/>
    <w:rsid w:val="00CE3AEA"/>
    <w:rsid w:val="00CE3BE5"/>
    <w:rsid w:val="00CF2EBE"/>
    <w:rsid w:val="00CF3A37"/>
    <w:rsid w:val="00CF47B6"/>
    <w:rsid w:val="00D007AC"/>
    <w:rsid w:val="00D01193"/>
    <w:rsid w:val="00D0226F"/>
    <w:rsid w:val="00D02F6D"/>
    <w:rsid w:val="00D12194"/>
    <w:rsid w:val="00D1386B"/>
    <w:rsid w:val="00D13B30"/>
    <w:rsid w:val="00D167AE"/>
    <w:rsid w:val="00D22584"/>
    <w:rsid w:val="00D23A39"/>
    <w:rsid w:val="00D260A3"/>
    <w:rsid w:val="00D30064"/>
    <w:rsid w:val="00D30B85"/>
    <w:rsid w:val="00D341CA"/>
    <w:rsid w:val="00D36A83"/>
    <w:rsid w:val="00D40517"/>
    <w:rsid w:val="00D4156E"/>
    <w:rsid w:val="00D427E4"/>
    <w:rsid w:val="00D442A0"/>
    <w:rsid w:val="00D45916"/>
    <w:rsid w:val="00D5066D"/>
    <w:rsid w:val="00D55FAC"/>
    <w:rsid w:val="00D57DFA"/>
    <w:rsid w:val="00D63608"/>
    <w:rsid w:val="00D650B6"/>
    <w:rsid w:val="00D660EC"/>
    <w:rsid w:val="00D704B5"/>
    <w:rsid w:val="00D70B37"/>
    <w:rsid w:val="00D7464B"/>
    <w:rsid w:val="00D774E8"/>
    <w:rsid w:val="00D801E6"/>
    <w:rsid w:val="00D8085E"/>
    <w:rsid w:val="00D80870"/>
    <w:rsid w:val="00D8170F"/>
    <w:rsid w:val="00D91629"/>
    <w:rsid w:val="00D9197E"/>
    <w:rsid w:val="00D9287F"/>
    <w:rsid w:val="00D95EF6"/>
    <w:rsid w:val="00D9779E"/>
    <w:rsid w:val="00D97835"/>
    <w:rsid w:val="00DA0D9B"/>
    <w:rsid w:val="00DA273A"/>
    <w:rsid w:val="00DA3126"/>
    <w:rsid w:val="00DA3E64"/>
    <w:rsid w:val="00DA4E49"/>
    <w:rsid w:val="00DB2406"/>
    <w:rsid w:val="00DB5829"/>
    <w:rsid w:val="00DC0CF2"/>
    <w:rsid w:val="00DC504A"/>
    <w:rsid w:val="00DC7156"/>
    <w:rsid w:val="00DD1ABC"/>
    <w:rsid w:val="00DD6CBF"/>
    <w:rsid w:val="00DD75DB"/>
    <w:rsid w:val="00DE05B8"/>
    <w:rsid w:val="00DE3A92"/>
    <w:rsid w:val="00DE4971"/>
    <w:rsid w:val="00DE5DC5"/>
    <w:rsid w:val="00DF0045"/>
    <w:rsid w:val="00DF1EDB"/>
    <w:rsid w:val="00DF5F06"/>
    <w:rsid w:val="00E00384"/>
    <w:rsid w:val="00E01C8C"/>
    <w:rsid w:val="00E01EDB"/>
    <w:rsid w:val="00E05301"/>
    <w:rsid w:val="00E05958"/>
    <w:rsid w:val="00E05989"/>
    <w:rsid w:val="00E0763F"/>
    <w:rsid w:val="00E20730"/>
    <w:rsid w:val="00E215CB"/>
    <w:rsid w:val="00E21774"/>
    <w:rsid w:val="00E21867"/>
    <w:rsid w:val="00E22D9D"/>
    <w:rsid w:val="00E231ED"/>
    <w:rsid w:val="00E23480"/>
    <w:rsid w:val="00E244F1"/>
    <w:rsid w:val="00E24C48"/>
    <w:rsid w:val="00E25B39"/>
    <w:rsid w:val="00E25E5C"/>
    <w:rsid w:val="00E34FE5"/>
    <w:rsid w:val="00E41631"/>
    <w:rsid w:val="00E45AAF"/>
    <w:rsid w:val="00E45D3C"/>
    <w:rsid w:val="00E54AB5"/>
    <w:rsid w:val="00E55CCD"/>
    <w:rsid w:val="00E630D0"/>
    <w:rsid w:val="00E63149"/>
    <w:rsid w:val="00E64F4C"/>
    <w:rsid w:val="00E66060"/>
    <w:rsid w:val="00E674AB"/>
    <w:rsid w:val="00E74BE7"/>
    <w:rsid w:val="00E753EA"/>
    <w:rsid w:val="00E8002A"/>
    <w:rsid w:val="00E80ED7"/>
    <w:rsid w:val="00E8529A"/>
    <w:rsid w:val="00E871BA"/>
    <w:rsid w:val="00E9157C"/>
    <w:rsid w:val="00E9485D"/>
    <w:rsid w:val="00E97E6C"/>
    <w:rsid w:val="00EA1624"/>
    <w:rsid w:val="00EA1E0E"/>
    <w:rsid w:val="00EA668B"/>
    <w:rsid w:val="00EB0333"/>
    <w:rsid w:val="00EB0ECA"/>
    <w:rsid w:val="00EB20CF"/>
    <w:rsid w:val="00EB22C8"/>
    <w:rsid w:val="00EC1267"/>
    <w:rsid w:val="00EC4AE1"/>
    <w:rsid w:val="00EC6E1A"/>
    <w:rsid w:val="00EC70B5"/>
    <w:rsid w:val="00ED0427"/>
    <w:rsid w:val="00ED0BEA"/>
    <w:rsid w:val="00ED2E37"/>
    <w:rsid w:val="00ED397C"/>
    <w:rsid w:val="00ED471B"/>
    <w:rsid w:val="00ED6540"/>
    <w:rsid w:val="00EE0C55"/>
    <w:rsid w:val="00EE1139"/>
    <w:rsid w:val="00EE1CE3"/>
    <w:rsid w:val="00EE32E9"/>
    <w:rsid w:val="00EE3CBD"/>
    <w:rsid w:val="00EE5C4E"/>
    <w:rsid w:val="00EF3B2C"/>
    <w:rsid w:val="00EF4104"/>
    <w:rsid w:val="00EF7044"/>
    <w:rsid w:val="00EF7303"/>
    <w:rsid w:val="00EF74BB"/>
    <w:rsid w:val="00EF7EA0"/>
    <w:rsid w:val="00F01192"/>
    <w:rsid w:val="00F0178D"/>
    <w:rsid w:val="00F019D9"/>
    <w:rsid w:val="00F03332"/>
    <w:rsid w:val="00F034C4"/>
    <w:rsid w:val="00F075E1"/>
    <w:rsid w:val="00F077AB"/>
    <w:rsid w:val="00F130F0"/>
    <w:rsid w:val="00F20045"/>
    <w:rsid w:val="00F22EF5"/>
    <w:rsid w:val="00F23B21"/>
    <w:rsid w:val="00F24B76"/>
    <w:rsid w:val="00F2555A"/>
    <w:rsid w:val="00F25F20"/>
    <w:rsid w:val="00F26D0B"/>
    <w:rsid w:val="00F323DC"/>
    <w:rsid w:val="00F35829"/>
    <w:rsid w:val="00F4025C"/>
    <w:rsid w:val="00F4212F"/>
    <w:rsid w:val="00F436BC"/>
    <w:rsid w:val="00F54C4D"/>
    <w:rsid w:val="00F564F4"/>
    <w:rsid w:val="00F5771C"/>
    <w:rsid w:val="00F65499"/>
    <w:rsid w:val="00F67D6C"/>
    <w:rsid w:val="00F71555"/>
    <w:rsid w:val="00F76553"/>
    <w:rsid w:val="00F779B1"/>
    <w:rsid w:val="00F821DB"/>
    <w:rsid w:val="00F8522E"/>
    <w:rsid w:val="00F90848"/>
    <w:rsid w:val="00F94870"/>
    <w:rsid w:val="00F94A5F"/>
    <w:rsid w:val="00F969A0"/>
    <w:rsid w:val="00F9750C"/>
    <w:rsid w:val="00FA7122"/>
    <w:rsid w:val="00FA74FB"/>
    <w:rsid w:val="00FB2ACE"/>
    <w:rsid w:val="00FB2C38"/>
    <w:rsid w:val="00FB38EF"/>
    <w:rsid w:val="00FB47A0"/>
    <w:rsid w:val="00FB5018"/>
    <w:rsid w:val="00FB6678"/>
    <w:rsid w:val="00FC292F"/>
    <w:rsid w:val="00FC3A54"/>
    <w:rsid w:val="00FD09CD"/>
    <w:rsid w:val="00FD1F30"/>
    <w:rsid w:val="00FD5D2D"/>
    <w:rsid w:val="00FD6260"/>
    <w:rsid w:val="00FE2779"/>
    <w:rsid w:val="00FE297C"/>
    <w:rsid w:val="00FE503B"/>
    <w:rsid w:val="00FE779D"/>
    <w:rsid w:val="00FF0618"/>
    <w:rsid w:val="00FF49F8"/>
    <w:rsid w:val="00FF559E"/>
    <w:rsid w:val="00FF6F24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428F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11E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7Char">
    <w:name w:val="Heading 7 Char"/>
    <w:basedOn w:val="DefaultParagraphFont"/>
    <w:link w:val="Heading7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8Char">
    <w:name w:val="Heading 8 Char"/>
    <w:basedOn w:val="DefaultParagraphFont"/>
    <w:link w:val="Heading8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9Char">
    <w:name w:val="Heading 9 Char"/>
    <w:basedOn w:val="DefaultParagraphFont"/>
    <w:link w:val="Heading9"/>
    <w:semiHidden/>
    <w:rsid w:val="00B11EE1"/>
    <w:rPr>
      <w:rFonts w:ascii="Arial" w:eastAsia="SimSun" w:hAnsi="Arial" w:cs="Arial"/>
      <w:sz w:val="20"/>
      <w:szCs w:val="20"/>
      <w:lang w:val="en-US"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BodyText">
    <w:name w:val="Body Text"/>
    <w:basedOn w:val="Normal"/>
    <w:link w:val="BodyTextChar"/>
    <w:unhideWhenUsed/>
    <w:rsid w:val="00B11EE1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B11EE1"/>
    <w:rPr>
      <w:rFonts w:ascii="Calibri" w:eastAsia="SimSun" w:hAnsi="Calibri" w:cs="Calibri"/>
      <w:lang w:val="x-none" w:eastAsia="x-none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Normal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Normal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Normal"/>
    <w:rsid w:val="00B11EE1"/>
    <w:pPr>
      <w:numPr>
        <w:numId w:val="3"/>
      </w:numPr>
      <w:overflowPunct/>
      <w:adjustRightInd/>
      <w:snapToGrid w:val="0"/>
      <w:spacing w:after="60"/>
    </w:pPr>
    <w:rPr>
      <w:szCs w:val="16"/>
      <w:lang w:eastAsia="en-US"/>
    </w:rPr>
  </w:style>
  <w:style w:type="table" w:styleId="TableGrid">
    <w:name w:val="Table Grid"/>
    <w:basedOn w:val="TableNormal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sid w:val="00B11E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1C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C6D"/>
  </w:style>
  <w:style w:type="character" w:customStyle="1" w:styleId="CommentTextChar">
    <w:name w:val="Comment Text Char"/>
    <w:basedOn w:val="DefaultParagraphFont"/>
    <w:link w:val="CommentText"/>
    <w:uiPriority w:val="99"/>
    <w:rsid w:val="006D1C6D"/>
    <w:rPr>
      <w:rFonts w:ascii="Arial" w:eastAsia="SimSun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C6D"/>
    <w:rPr>
      <w:rFonts w:ascii="Arial" w:eastAsia="SimSun" w:hAnsi="Arial" w:cs="Times New Roman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6D"/>
    <w:rPr>
      <w:rFonts w:ascii="Segoe UI" w:eastAsia="SimSun" w:hAnsi="Segoe UI" w:cs="Segoe UI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4025C"/>
    <w:rPr>
      <w:rFonts w:ascii="Arial" w:eastAsia="SimSun" w:hAnsi="Arial" w:cs="Times New Roman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4025C"/>
    <w:rPr>
      <w:rFonts w:ascii="Arial" w:eastAsia="SimSun" w:hAnsi="Arial" w:cs="Times New Roman"/>
      <w:sz w:val="18"/>
      <w:szCs w:val="18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46038C"/>
    <w:rPr>
      <w:i/>
      <w:iCs/>
      <w:color w:val="4472C4" w:themeColor="accent1"/>
    </w:rPr>
  </w:style>
  <w:style w:type="paragraph" w:customStyle="1" w:styleId="Agreement">
    <w:name w:val="Agreement"/>
    <w:basedOn w:val="Normal"/>
    <w:next w:val="Normal"/>
    <w:uiPriority w:val="99"/>
    <w:qFormat/>
    <w:rsid w:val="00C66B84"/>
    <w:pPr>
      <w:tabs>
        <w:tab w:val="num" w:pos="1619"/>
      </w:tabs>
      <w:overflowPunct/>
      <w:autoSpaceDE/>
      <w:autoSpaceDN/>
      <w:adjustRightInd/>
      <w:spacing w:before="60" w:after="0"/>
      <w:ind w:left="1619"/>
      <w:jc w:val="left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66B8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C66B8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931B41"/>
    <w:pPr>
      <w:spacing w:after="0" w:line="240" w:lineRule="auto"/>
    </w:pPr>
    <w:rPr>
      <w:rFonts w:ascii="Arial" w:eastAsia="SimSun" w:hAnsi="Arial" w:cs="Times New Roman"/>
      <w:sz w:val="20"/>
      <w:szCs w:val="20"/>
      <w:lang w:eastAsia="zh-CN"/>
    </w:rPr>
  </w:style>
  <w:style w:type="paragraph" w:customStyle="1" w:styleId="B2">
    <w:name w:val="B2"/>
    <w:basedOn w:val="List2"/>
    <w:link w:val="B2Char"/>
    <w:qFormat/>
    <w:rsid w:val="004F428F"/>
    <w:pPr>
      <w:widowControl w:val="0"/>
      <w:overflowPunct/>
      <w:autoSpaceDE/>
      <w:autoSpaceDN/>
      <w:adjustRightInd/>
      <w:spacing w:after="180"/>
      <w:ind w:leftChars="0" w:left="851" w:firstLineChars="0" w:hanging="284"/>
      <w:contextualSpacing w:val="0"/>
    </w:pPr>
    <w:rPr>
      <w:rFonts w:asciiTheme="minorHAnsi" w:eastAsia="MS Mincho" w:hAnsiTheme="minorHAnsi" w:cstheme="minorBidi"/>
      <w:kern w:val="2"/>
      <w:sz w:val="21"/>
      <w:szCs w:val="22"/>
    </w:rPr>
  </w:style>
  <w:style w:type="character" w:customStyle="1" w:styleId="B2Char">
    <w:name w:val="B2 Char"/>
    <w:link w:val="B2"/>
    <w:qFormat/>
    <w:rsid w:val="004F428F"/>
    <w:rPr>
      <w:rFonts w:eastAsia="MS Mincho"/>
      <w:kern w:val="2"/>
      <w:sz w:val="21"/>
      <w:lang w:eastAsia="zh-CN"/>
    </w:rPr>
  </w:style>
  <w:style w:type="paragraph" w:customStyle="1" w:styleId="B3">
    <w:name w:val="B3"/>
    <w:basedOn w:val="List3"/>
    <w:link w:val="B3Char"/>
    <w:qFormat/>
    <w:rsid w:val="004F428F"/>
    <w:pPr>
      <w:widowControl w:val="0"/>
      <w:overflowPunct/>
      <w:autoSpaceDE/>
      <w:autoSpaceDN/>
      <w:adjustRightInd/>
      <w:spacing w:after="180"/>
      <w:ind w:leftChars="0" w:left="1135" w:firstLineChars="0" w:hanging="284"/>
      <w:contextualSpacing w:val="0"/>
    </w:pPr>
    <w:rPr>
      <w:rFonts w:asciiTheme="minorHAnsi" w:eastAsia="Times New Roman" w:hAnsiTheme="minorHAnsi" w:cstheme="minorBidi"/>
      <w:snapToGrid w:val="0"/>
      <w:color w:val="000000"/>
      <w:kern w:val="2"/>
      <w:sz w:val="21"/>
      <w:szCs w:val="22"/>
      <w:lang w:eastAsia="ja-JP"/>
    </w:rPr>
  </w:style>
  <w:style w:type="character" w:customStyle="1" w:styleId="B3Char">
    <w:name w:val="B3 Char"/>
    <w:link w:val="B3"/>
    <w:rsid w:val="004F428F"/>
    <w:rPr>
      <w:rFonts w:eastAsia="Times New Roman"/>
      <w:snapToGrid w:val="0"/>
      <w:color w:val="000000"/>
      <w:kern w:val="2"/>
      <w:sz w:val="21"/>
      <w:lang w:eastAsia="ja-JP"/>
    </w:rPr>
  </w:style>
  <w:style w:type="paragraph" w:styleId="List2">
    <w:name w:val="List 2"/>
    <w:basedOn w:val="Normal"/>
    <w:uiPriority w:val="99"/>
    <w:semiHidden/>
    <w:unhideWhenUsed/>
    <w:rsid w:val="004F42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4F428F"/>
    <w:pPr>
      <w:ind w:leftChars="400" w:left="100" w:hangingChars="200" w:hanging="200"/>
      <w:contextualSpacing/>
    </w:pPr>
  </w:style>
  <w:style w:type="character" w:customStyle="1" w:styleId="B3Char2">
    <w:name w:val="B3 Char2"/>
    <w:qFormat/>
    <w:rsid w:val="00735DE8"/>
    <w:rPr>
      <w:rFonts w:eastAsia="Times New Roman"/>
      <w:lang w:val="en-GB" w:eastAsia="ja-JP"/>
    </w:rPr>
  </w:style>
  <w:style w:type="paragraph" w:customStyle="1" w:styleId="B1">
    <w:name w:val="B1"/>
    <w:basedOn w:val="List"/>
    <w:link w:val="B1Char1"/>
    <w:qFormat/>
    <w:rsid w:val="00727ADE"/>
    <w:pPr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727AD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27ADE"/>
    <w:pPr>
      <w:ind w:left="200" w:hangingChars="200" w:hanging="20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53093E"/>
    <w:pPr>
      <w:overflowPunct/>
      <w:autoSpaceDE/>
      <w:autoSpaceDN/>
      <w:adjustRightInd/>
      <w:spacing w:before="60" w:after="0"/>
      <w:ind w:left="1259" w:hanging="1259"/>
      <w:jc w:val="left"/>
    </w:pPr>
    <w:rPr>
      <w:rFonts w:eastAsia="Times New Roman"/>
      <w:noProof/>
      <w:sz w:val="24"/>
      <w:szCs w:val="24"/>
      <w:lang w:val="en-US"/>
    </w:rPr>
  </w:style>
  <w:style w:type="character" w:customStyle="1" w:styleId="Doc-titleChar">
    <w:name w:val="Doc-title Char"/>
    <w:link w:val="Doc-title"/>
    <w:qFormat/>
    <w:rsid w:val="0053093E"/>
    <w:rPr>
      <w:rFonts w:ascii="Times New Roman" w:eastAsia="Times New Roman" w:hAnsi="Times New Roman" w:cs="Times New Roman"/>
      <w:noProof/>
      <w:sz w:val="24"/>
      <w:szCs w:val="24"/>
      <w:lang w:eastAsia="zh-CN"/>
    </w:rPr>
  </w:style>
  <w:style w:type="character" w:styleId="Hyperlink">
    <w:name w:val="Hyperlink"/>
    <w:uiPriority w:val="99"/>
    <w:qFormat/>
    <w:rsid w:val="005309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792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Tdoc%20review\RAN2%23124\word\R2-2313465-Clarification%20on%20ca-ParametersNRDC%20capability_r16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Tdoc%20review\RAN2%23124\word\R2-2313464-Clarification%20on%20ca-ParametersNRDC%20capability_r15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Tdoc%20review\RAN2%23124\word\R2-2313466-Clarification%20on%20ca-ParametersNRDC%20capability_r17.doc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Seau Sian Lim</cp:lastModifiedBy>
  <cp:revision>34</cp:revision>
  <dcterms:created xsi:type="dcterms:W3CDTF">2023-04-06T10:39:00Z</dcterms:created>
  <dcterms:modified xsi:type="dcterms:W3CDTF">2023-11-16T22:49:00Z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(3)gE3AqD4iTxf0sRvqS1tJNqxTsoxRf7T0LTYuYf+K6Ee8Qprf8Vwy4vfbUR3ZfBnvFE8sEvhm
BauipUsAG7GbopdlaIVNr8oStq7jP48584Vaog5YfyYDxClNJ2XMtX01JljGv7DeOSYLDQtQ
RDEywrKOpb3dMTE1xgz75B6leYc9EdKHUDaPIxYlnUB2jKYRaFzKHq/OQjNDvZ+nJnUAj3D0
KBhtAbEIlK2xTXrG+H</vt:lpwstr>
  </property>
  <property fmtid="{D5CDD505-2E9C-101B-9397-08002B2CF9AE}" pid="3" name="_2015_ms_pID_7253431">
    <vt:lpwstr>uxpTmZqcPbc63F4PRBaV61fkTRnZ8a/xA2ciq5jCH1M/vkKbOy79Cm
AVrIYDR2IGNvkb4AqrHTxldDDZSLVWEMXyumfUsnPeUutp3pnFKzl7pNdnzrxE7e6NA/4Vag
BkvMgqoJ7iKtA7RSsg8Fu8p2+QMOSZxi2U8uKglxv2AdY2XEghB0n5gcwu+75imlzJ7qNPAS
mP7GSNins7vEEONZQ0hWM2eYr4a3q6OEeSqi</vt:lpwstr>
  </property>
  <property fmtid="{D5CDD505-2E9C-101B-9397-08002B2CF9AE}" pid="4" name="_2015_ms_pID_7253432">
    <vt:lpwstr>IY0fXi/7pvH4aU780I/IDgU=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1695002279</vt:lpwstr>
  </property>
</Properties>
</file>